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04 Installing the Jetson Component Environment</ns0:t>
      </ns0:r>
    </ns0:p>
    <ns0:p>
      <ns0:pPr>
        <ns0:spacing ns0:before="120" ns0:after="120" ns0:line="288" ns0:lineRule="auto"/>
        <ns0:ind ns0:left="0"/>
        <ns0:jc ns0:val="left"/>
      </ns0:pPr>
      <ns0:r>
        <ns0:rPr>
          <ns0:rFonts ns0:eastAsia="等线" ns0:ascii="Arial" ns0:cs="Arial" ns0:hAnsi="Arial"/>
          <ns0:sz ns0:val="22"/>
        </ns0:rPr>
        <ns0:t>This chapter will demonstrate how SDK Manager can be used to install the components needed in the development environment on the Jetson already installed pure systems.</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 Studio buys a SSD that presets the development environment. If you have no special needs, you do not need to re-install the Jetson component environment.</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installation of development components is more demanding for the network (scientific access may be required), and if so, you can select the hardware to burn!</ns0:t>
            </ns0:r>
          </ns0:p>
        </ns0:tc>
      </ns0:tr>
    </ns0:tbl>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Hardware readiness</ns0:t>
      </ns0:r>
      <ns0:bookmarkEnd ns0:id="0"/>
    </ns0:p>
    <ns0:p>
      <ns0:pPr>
        <ns0:numPr>
          <ns0:numId ns0:val="1"/>
        </ns0:numPr>
        <ns0:spacing ns0:before="120" ns0:after="120" ns0:line="288" ns0:lineRule="auto"/>
        <ns0:ind ns0:left="0"/>
        <ns0:jc ns0:val="left"/>
      </ns0:pPr>
      <ns0:r>
        <ns0:rPr>
          <ns0:rFonts ns0:eastAsia="等线" ns0:ascii="Arial" ns0:cs="Arial" ns0:hAnsi="Arial"/>
          <ns0:sz ns0:val="22"/>
        </ns0:rPr>
        <ns0:t>X86 PC with Ubantu 22.04 or 20.04</ns0:t>
      </ns0:r>
    </ns0:p>
    <ns0:p>
      <ns0:pPr>
        <ns0:numPr>
          <ns0:numId ns0:val="2"/>
        </ns0:numPr>
        <ns0:spacing ns0:before="120" ns0:after="120" ns0:line="288" ns0:lineRule="auto"/>
        <ns0:ind ns0:left="0"/>
        <ns0:jc ns0:val="left"/>
      </ns0:pPr>
      <ns0:r>
        <ns0:rPr>
          <ns0:rFonts ns0:eastAsia="等线" ns0:ascii="Arial" ns0:cs="Arial" ns0:hAnsi="Arial"/>
          <ns0:sz ns0:val="22"/>
        </ns0:rPr>
        <ns0:t>Type-C Data Line</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Device connection and component installation</ns0:t>
      </ns0:r>
      <ns0:bookmarkEnd ns0:id="1"/>
    </ns0:p>
    <ns0:p>
      <ns0:pPr>
        <ns0:spacing ns0:before="120" ns0:after="120" ns0:line="288" ns0:lineRule="auto"/>
        <ns0:ind ns0:left="0"/>
        <ns0:jc ns0:val="left"/>
      </ns0:pPr>
      <ns0:r>
        <ns0:rPr>
          <ns0:rFonts ns0:eastAsia="等线" ns0:ascii="Arial" ns0:cs="Arial" ns0:hAnsi="Arial"/>
          <ns0:b ns0:val="true"/>
          <ns0:sz ns0:val="22"/>
        </ns0:rPr>
        <ns0:t>Step1. Get Jetson on the line, connect to x86 Ubantu PC using Type-C data lines.</ns0:t>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b ns0:val="true"/>
          <ns0:sz ns0:val="22"/>
        </ns0:rPr>
        <ns0:t>Step2. Open the SDK Manager in the Ubuntu PC terminal.</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sdkmanager</ns0:t>
            </ns0:r>
          </ns0:p>
        </ns0:tc>
      </ns0:tr>
    </ns0:tbl>
    <ns0:p>
      <ns0:pPr>
        <ns0:spacing ns0:before="120" ns0:after="120" ns0:line="288" ns0:lineRule="auto"/>
        <ns0:ind ns0:left="0"/>
        <ns0:jc ns0:val="left"/>
      </ns0:pPr>
      <ns0:r>
        <ns0:rPr>
          <ns0:rFonts ns0:eastAsia="等线" ns0:ascii="Arial" ns0:cs="Arial" ns0:hAnsi="Arial"/>
          <ns0:sz ns0:val="22"/>
        </ns0:rPr>
        <ns0:t>Select the developer model (Jetson Orin Nano (8GB developer Kit version)), the installed version of the system and the DeepStream and Runtme components on the first page of SDK Manager, and then click on CONTINUE.</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352800"/>
            <ns1:docPr id="0" name="Drawing 0" descr=""/>
            <ns2:graphic>
              <ns2:graphicData uri="http://schemas.openxmlformats.org/drawingml/2006/picture">
                <ns3:pic>
                  <ns3:nvPicPr>
                    <ns3:cNvPr id="0" name="Picture 0" descr=""/>
                    <ns3:cNvPicPr>
                      <ns2:picLocks noChangeAspect="true"/>
                    </ns3:cNvPicPr>
                  </ns3:nvPicPr>
                  <ns3:blipFill>
                    <ns2:blip ns4:embed="rId5"/>
                    <ns2:stretch>
                      <ns2:fillRect/>
                    </ns2:stretch>
                  </ns3:blipFill>
                  <ns3:spPr>
                    <ns2:xfrm>
                      <ns2:off x="0" y="0"/>
                      <ns2:ext cx="5257800" cy="33528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Check another development component you need on SDK Manager 's second page</ns0:t>
      </ns0:r>
    </ns0:p>
    <ns0:p>
      <ns0:pPr>
        <ns0:spacing ns0:before="120" ns0:after="120" ns0:line="288" ns0:lineRule="auto"/>
        <ns0:ind ns0:left="0"/>
        <ns0:jc ns0:val="center"/>
      </ns0:pPr>
      <ns0:r>
        <ns0:drawing>
          <ns1:inline distT="0" distR="0" distB="0" distL="0">
            <ns1:extent cx="5257800" cy="33718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3371850"/>
                    </ns2:xfrm>
                    <ns2:prstGeom prst="rect">
                      <ns2:avLst/>
                    </ns2:prstGeom>
                  </ns3:spPr>
                </ns3:pic>
              </ns2:graphicData>
            </ns2:graphic>
          </ns1:inline>
        </ns0:drawing>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system may alert you to enter the password. Enter the password for x86 Ubuntu PC.</ns0:t>
            </ns0:r>
          </ns0:p>
        </ns0:tc>
      </ns0:tr>
    </ns0:tbl>
    <ns0:p>
      <ns0:pPr>
        <ns0:spacing ns0:before="120" ns0:after="120" ns0:line="288" ns0:lineRule="auto"/>
        <ns0:ind ns0:left="0"/>
        <ns0:jc ns0:val="left"/>
      </ns0:pPr>
      <ns0:r>
        <ns0:rPr>
          <ns0:rFonts ns0:eastAsia="等线" ns0:ascii="Arial" ns0:cs="Arial" ns0:hAnsi="Arial"/>
          <ns0:sz ns0:val="22"/>
        </ns0:rPr>
        <ns0:t>If there's a bullet window down there, you need to enter Jetson's username and password, click Install.</ns0:t>
      </ns0:r>
    </ns0:p>
    <ns0:p>
      <ns0:pPr>
        <ns0:spacing ns0:before="120" ns0:after="120" ns0:line="288" ns0:lineRule="auto"/>
        <ns0:ind ns0:left="0"/>
        <ns0:jc ns0:val="center"/>
      </ns0:pPr>
      <ns0:r>
        <ns0:drawing>
          <ns1:inline distT="0" distR="0" distB="0" distL="0">
            <ns1:extent cx="4781550" cy="369570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4781550" cy="36957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 whole download installation is a little long, and the network is demanding.</ns0:t>
      </ns0:r>
    </ns0:p>
    <ns0:p>
      <ns0:pPr>
        <ns0:spacing ns0:before="120" ns0:after="120" ns0:line="288" ns0:lineRule="auto"/>
        <ns0:ind ns0:left="0"/>
        <ns0:jc ns0:val="center"/>
      </ns0:pPr>
      <ns0:r>
        <ns0:drawing>
          <ns1:inline distT="0" distR="0" distB="0" distL="0">
            <ns1:extent cx="5257800" cy="336232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33623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Click on the FinISH button after installation is complete.</ns0:t>
      </ns0:r>
    </ns0:p>
    <ns0:p>
      <ns0:pPr>
        <ns0:spacing ns0:before="120" ns0:after="120" ns0:line="288" ns0:lineRule="auto"/>
        <ns0:ind ns0:left="0"/>
        <ns0:jc ns0:val="center"/>
      </ns0:pPr>
      <ns0:r>
        <ns0:drawing>
          <ns1:inline distT="0" distR="0" distB="0" distL="0">
            <ns1:extent cx="5257800" cy="33528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3352800"/>
                    </ns2:xfrm>
                    <ns2:prstGeom prst="rect">
                      <ns2:avLst/>
                    </ns2:prstGeom>
                  </ns3:spPr>
                </ns3:pic>
              </ns2:graphicData>
            </ns2:graphic>
          </ns1:inline>
        </ns0:drawing>
      </ns0:r>
    </ns0:p>
    <ns0:tbl>
      <ns0:tblPr>
        <ns0:tblW ns0:w="0" ns0:type="auto"/>
        <ns0:tblInd ns0:w="0" ns0:type="dxa"/>
        <ns0:tblBorders>
          <ns0:top ns0:val="single" ns0:color="fbbfbc"/>
          <ns0:left ns0:val="single" ns0:color="fbbfbc"/>
          <ns0:bottom ns0:val="single" ns0:color="fbbfbc"/>
          <ns0:right ns0:val="single" ns0:color="fbbfbc"/>
          <ns0:insideH ns0:val="single" ns0:color="fbbfbc"/>
          <ns0:insideV ns0:val="single" ns0:color="fbbfbc"/>
        </ns0:tblBorders>
        <ns0:tblLayout ns0:type="fixed"/>
      </ns0:tblPr>
      <ns0:tblGrid>
        <ns0:gridCol ns0:w="8280"/>
      </ns0:tblGrid>
      <ns0:tr>
        <ns0:tc>
          <ns0:tcPr>
            <ns0:tcW ns0:w="8280" ns0:type="dxa"/>
            <ns0:shd ns0:color="auto" ns0:val="clear" ns0:fill="fef1f1"/>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installation of NVIDA Container Runtme with Docker may require scientific access, and access to Docker's official network in the domestic network may be problematic!</ns0:t>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Installation of monitoring tools and validation system environment</ns0:t>
      </ns0:r>
      <ns0:bookmarkEnd ns0:id="2"/>
    </ns0:p>
    <ns0:p>
      <ns0:pPr>
        <ns0:spacing ns0:before="120" ns0:after="120" ns0:line="288" ns0:lineRule="auto"/>
        <ns0:ind ns0:left="0"/>
        <ns0:jc ns0:val="left"/>
      </ns0:pPr>
      <ns0:r>
        <ns0:rPr>
          <ns0:rFonts ns0:eastAsia="等线" ns0:ascii="Arial" ns0:cs="Arial" ns0:hAnsi="Arial"/>
          <ns0:b ns0:val="true"/>
          <ns0:sz ns0:val="22"/>
        </ns0:rPr>
        <ns0:t>Jtop is a Jetson-specific system monitoring tool that provides real-time access to CPU/GPU information on usage, memory, power consumption, temperature, NVPModel, power mode, fan, process, etc. It helps you to quickly diagnose bottlenecks, monitor resource consumption in modelling, and is one of the most common debugging tools that Jetson has developed.</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b ns0:val="true"/>
          <ns0:sz ns0:val="22"/>
        </ns0:rPr>
        <ns0:t>Step1. Installation of Jtop</ns0:t>
      </ns0:r>
    </ns0:p>
    <ns0:p>
      <ns0:pPr>
        <ns0:spacing ns0:before="120" ns0:after="120" ns0:line="288" ns0:lineRule="auto"/>
        <ns0:ind ns0:left="0"/>
        <ns0:jc ns0:val="left"/>
      </ns0:pPr>
      <ns0:r>
        <ns0:rPr>
          <ns0:rFonts ns0:eastAsia="等线" ns0:ascii="Arial" ns0:cs="Arial" ns0:hAnsi="Arial"/>
          <ns0:sz ns0:val="22"/>
        </ns0:rPr>
        <ns0:t>Execute the following command in the terminal of the Jetson device: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update</ns0:t>
              <ns0:br/>
              <ns0:t>sudo apt-get install python3-pip -y</ns0:t>
              <ns0:br/>
            </ns0:r>
            <ns0:r>
              <ns0:rPr>
                <ns0:rFonts ns0:eastAsia="Consolas" ns0:ascii="Consolas" ns0:cs="Consolas" ns0:hAnsi="Consolas"/>
                <ns0:sz ns0:val="22"/>
              </ns0:rPr>
              <ns0:t>sudo -H pip install -U jetson_stats</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installation process requires a network. Please access the network first for the Jetson device.</ns0:t>
            </ns0:r>
          </ns0:p>
        </ns0:tc>
      </ns0:tr>
    </ns0:tbl>
    <ns0:p>
      <ns0:pPr>
        <ns0:spacing ns0:before="120" ns0:after="120" ns0:line="288" ns0:lineRule="auto"/>
        <ns0:ind ns0:left="0"/>
        <ns0:jc ns0:val="left"/>
      </ns0:pPr>
      <ns0:r>
        <ns0:rPr>
          <ns0:rFonts ns0:eastAsia="等线" ns0:ascii="Arial" ns0:cs="Arial" ns0:hAnsi="Arial"/>
          <ns0:sz ns0:val="22"/>
        </ns0:rPr>
        <ns0:t>The first installation of Jtop requires the restarting of the device to start Jtop's system service and the execution of the reboot command in the terminal until the device is restarted: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reboot</ns0:t>
            </ns0:r>
          </ns0:p>
        </ns0:tc>
      </ns0:tr>
    </ns0:tbl>
    <ns0:p>
      <ns0:pPr>
        <ns0:spacing ns0:before="120" ns0:after="120" ns0:line="288" ns0:lineRule="auto"/>
        <ns0:ind ns0:left="0"/>
        <ns0:jc ns0:val="left"/>
      </ns0:pPr>
      <ns0:r>
        <ns0:rPr>
          <ns0:rFonts ns0:eastAsia="等线" ns0:ascii="Arial" ns0:cs="Arial" ns0:hAnsi="Arial"/>
          <ns0:b ns0:val="true"/>
          <ns0:sz ns0:val="22"/>
        </ns0:rPr>
        <ns0:t>Step2. Enable maximum performance mode</ns0:t>
      </ns0:r>
    </ns0:p>
    <ns0:p>
      <ns0:pPr>
        <ns0:spacing ns0:before="120" ns0:after="120" ns0:line="288" ns0:lineRule="auto"/>
        <ns0:ind ns0:left="0"/>
        <ns0:jc ns0:val="left"/>
      </ns0:pPr>
      <ns0:r>
        <ns0:rPr>
          <ns0:rFonts ns0:eastAsia="等线" ns0:ascii="Arial" ns0:cs="Arial" ns0:hAnsi="Arial"/>
          <ns0:sz ns0:val="22"/>
        </ns0:rPr>
        <ns0:t>To facilitate subsequent learning, it is recommended that the Jetson performance model be activated directly.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#Start Jetson's MAXN SUPER maximum power mode</ns0:t>
              <ns0:br/>
              <ns0:t>sudo nvpmodel -m 2</ns0:t>
              <ns0:br/>
              <ns0:t>#Start the jetson clock, which will make the Jetson's CPU and GPU run at maximum frequency</ns0:t>
              <ns0:br/>
              <ns0:t>sudo jetson_clocks</ns0:t>
              <ns0:br/>
              <ns0:t>#Open Jtop to view system resources</ns0:t>
              <ns0:br/>
            </ns0:r>
            <ns0:r>
              <ns0:rPr>
                <ns0:rFonts ns0:eastAsia="Consolas" ns0:ascii="Consolas" ns0:cs="Consolas" ns0:hAnsi="Consolas"/>
                <ns0:sz ns0:val="22"/>
              </ns0:rPr>
              <ns0:t>jtop</ns0:t>
            </ns0:r>
          </ns0:p>
        </ns0:tc>
      </ns0:tr>
    </ns0:tbl>
    <ns0:p>
      <ns0:pPr>
        <ns0:spacing ns0:before="120" ns0:after="120" ns0:line="288" ns0:lineRule="auto"/>
        <ns0:ind ns0:left="0"/>
        <ns0:jc ns0:val="left"/>
      </ns0:pPr>
      <ns0:r>
        <ns0:rPr>
          <ns0:rFonts ns0:eastAsia="等线" ns0:ascii="Arial" ns0:cs="Arial" ns0:hAnsi="Arial"/>
          <ns0:sz ns0:val="22"/>
        </ns0:rPr>
        <ns0:t>Hardware resource information for the system, such as CPU/GPU work frequency and occupancy rates, etc.</ns0:t>
      </ns0:r>
    </ns0:p>
    <ns0:p>
      <ns0:pPr>
        <ns0:spacing ns0:before="120" ns0:after="120" ns0:line="288" ns0:lineRule="auto"/>
        <ns0:ind ns0:left="0"/>
        <ns0:jc ns0:val="center"/>
      </ns0:pPr>
      <ns0:r>
        <ns0:drawing>
          <ns1:inline distT="0" distR="0" distB="0" distL="0">
            <ns1:extent cx="5257800" cy="3438525"/>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34385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On the Jtop page, you can switch information on different pages by pressing numbers 1, 2, 3 from the keyboard. For example: By number 7, the Jetpack version, the versions of various environmental components and the web IP information can be viewed, as well as the successful installation of our development components!</ns0:t>
      </ns0:r>
    </ns0:p>
    <ns0:p>
      <ns0:pPr>
        <ns0:spacing ns0:before="120" ns0:after="120" ns0:line="288" ns0:lineRule="auto"/>
        <ns0:ind ns0:left="0"/>
        <ns0:jc ns0:val="center"/>
      </ns0:pPr>
      <ns0:r>
        <ns0:drawing>
          <ns1:inline distT="0" distR="0" distB="0" distL="0">
            <ns1:extent cx="5257800" cy="350520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3505200"/>
                    </ns2:xfrm>
                    <ns2:prstGeom prst="rect">
                      <ns2:avLst/>
                    </ns2:prstGeom>
                  </ns3:spPr>
                </ns3:pic>
              </ns2:graphicData>
            </ns2:graphic>
          </ns1:inline>
        </ns0:drawing>
      </ns0:r>
    </ns0:p>
    <ns0:p>
      <ns0:pPr>
        <ns0:spacing ns0:before="120" ns0:after="120" ns0:line="288" ns0:lineRule="auto"/>
        <ns0:ind ns0:left="0"/>
        <ns0:jc ns0:val="left"/>
      </ns0:pPr>
    </ns0:p>
    <ns0:sectPr>
      <ns0:footerReference ns0:type="default" ns4:id="rId3"/>
      <ns0:headerReference ns0:type="default" ns4:id="rId12"/>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930224">
    <w:lvl>
      <w:numFmt w:val="bullet"/>
      <w:suff w:val="tab"/>
      <w:lvlText w:val="•"/>
      <w:rPr>
        <w:color w:val="3370ff"/>
      </w:rPr>
    </w:lvl>
  </w:abstractNum>
  <w:abstractNum w:abstractNumId="930225">
    <w:lvl>
      <w:numFmt w:val="bullet"/>
      <w:suff w:val="tab"/>
      <w:lvlText w:val="•"/>
      <w:rPr>
        <w:color w:val="3370ff"/>
      </w:rPr>
    </w:lvl>
  </w:abstractNum>
  <w:num w:numId="1">
    <w:abstractNumId w:val="930224"/>
  </w:num>
  <w:num w:numId="2">
    <w:abstractNumId w:val="930225"/>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2026-03-31T03:02:02Z</dcterms:created>
  <dc:creator>Apache POI</dc:creator>
</cp:coreProperties>
</file>